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0E" w:rsidRDefault="00750B8B">
      <w:pPr>
        <w:pStyle w:val="10"/>
        <w:framePr w:w="9590" w:h="10362" w:hRule="exact" w:wrap="none" w:vAnchor="page" w:hAnchor="page" w:x="1400" w:y="4154"/>
        <w:shd w:val="clear" w:color="auto" w:fill="auto"/>
        <w:spacing w:before="0" w:after="145" w:line="280" w:lineRule="exact"/>
        <w:ind w:left="160"/>
      </w:pPr>
      <w:bookmarkStart w:id="0" w:name="bookmark0"/>
      <w:r>
        <w:t>Положение</w:t>
      </w:r>
      <w:bookmarkEnd w:id="0"/>
    </w:p>
    <w:p w:rsidR="00D60E0E" w:rsidRDefault="00750B8B">
      <w:pPr>
        <w:pStyle w:val="30"/>
        <w:framePr w:w="9590" w:h="10362" w:hRule="exact" w:wrap="none" w:vAnchor="page" w:hAnchor="page" w:x="1400" w:y="4154"/>
        <w:shd w:val="clear" w:color="auto" w:fill="auto"/>
        <w:spacing w:before="0" w:after="192"/>
      </w:pPr>
      <w:r>
        <w:t>о комиссии по комплектованию дошкольных образовательных организаций, реализующих основную общеобразовательную программу дошкольного образования муниципального района «Ононский район»</w:t>
      </w:r>
    </w:p>
    <w:p w:rsidR="00D60E0E" w:rsidRDefault="00750B8B">
      <w:pPr>
        <w:pStyle w:val="10"/>
        <w:framePr w:w="9590" w:h="10362" w:hRule="exact" w:wrap="none" w:vAnchor="page" w:hAnchor="page" w:x="1400" w:y="4154"/>
        <w:numPr>
          <w:ilvl w:val="0"/>
          <w:numId w:val="1"/>
        </w:numPr>
        <w:shd w:val="clear" w:color="auto" w:fill="auto"/>
        <w:tabs>
          <w:tab w:val="left" w:pos="3910"/>
        </w:tabs>
        <w:spacing w:before="0" w:after="0" w:line="280" w:lineRule="exact"/>
        <w:ind w:left="3560"/>
        <w:jc w:val="both"/>
      </w:pPr>
      <w:bookmarkStart w:id="1" w:name="bookmark1"/>
      <w:r>
        <w:t>Общие положения</w:t>
      </w:r>
      <w:bookmarkEnd w:id="1"/>
    </w:p>
    <w:p w:rsidR="00D60E0E" w:rsidRDefault="00750B8B">
      <w:pPr>
        <w:pStyle w:val="20"/>
        <w:framePr w:w="9590" w:h="10362" w:hRule="exact" w:wrap="none" w:vAnchor="page" w:hAnchor="page" w:x="1400" w:y="4154"/>
        <w:numPr>
          <w:ilvl w:val="0"/>
          <w:numId w:val="2"/>
        </w:numPr>
        <w:shd w:val="clear" w:color="auto" w:fill="auto"/>
        <w:tabs>
          <w:tab w:val="left" w:pos="338"/>
        </w:tabs>
        <w:spacing w:after="304" w:line="370" w:lineRule="exact"/>
        <w:ind w:right="220"/>
        <w:jc w:val="both"/>
      </w:pPr>
      <w:r>
        <w:t>Положение о Комиссии по комплектованию дошкольных образовательных организаций, реализующих основную общеобразовательную программу дошкольного образования муниципального «Ононский район» (далее по тексту - Положение), устанавливает компетенцию, порядок создания и организацию работы, права, обязанности и ответственность комиссии.</w:t>
      </w:r>
    </w:p>
    <w:p w:rsidR="00D60E0E" w:rsidRDefault="00750B8B">
      <w:pPr>
        <w:pStyle w:val="20"/>
        <w:framePr w:w="9590" w:h="10362" w:hRule="exact" w:wrap="none" w:vAnchor="page" w:hAnchor="page" w:x="1400" w:y="4154"/>
        <w:numPr>
          <w:ilvl w:val="0"/>
          <w:numId w:val="2"/>
        </w:numPr>
        <w:shd w:val="clear" w:color="auto" w:fill="auto"/>
        <w:tabs>
          <w:tab w:val="left" w:pos="338"/>
        </w:tabs>
        <w:spacing w:line="365" w:lineRule="exact"/>
        <w:ind w:right="220"/>
        <w:jc w:val="both"/>
      </w:pPr>
      <w:r>
        <w:t>Комиссия по комплектованию дошкольных образовательных организаций, реализующих основную общеобразовательную программу дошкольного образования муниципального района «Ононский район» (далее по тексту - Комиссия), создаётся постановлением Главы района муниципального района «Ононский район».</w:t>
      </w:r>
    </w:p>
    <w:p w:rsidR="00D60E0E" w:rsidRDefault="00750B8B">
      <w:pPr>
        <w:pStyle w:val="20"/>
        <w:framePr w:w="9590" w:h="10362" w:hRule="exact" w:wrap="none" w:vAnchor="page" w:hAnchor="page" w:x="1400" w:y="4154"/>
        <w:numPr>
          <w:ilvl w:val="0"/>
          <w:numId w:val="2"/>
        </w:numPr>
        <w:shd w:val="clear" w:color="auto" w:fill="auto"/>
        <w:tabs>
          <w:tab w:val="left" w:pos="499"/>
        </w:tabs>
        <w:spacing w:line="365" w:lineRule="exact"/>
        <w:ind w:right="220"/>
        <w:jc w:val="both"/>
      </w:pPr>
      <w:r>
        <w:t>Комиссия является постоянно действующим контролирующим и совещательным органом, созданным с целью соблюдения законодательства при комплектовании детьми муниципальных дошкольных образовательных организаций, реализующих основную общеобразовательную программу дошкольного образования муниципального района «Ононский район» (далее по тексту - ДОО).</w:t>
      </w:r>
    </w:p>
    <w:p w:rsidR="00D60E0E" w:rsidRDefault="00750B8B">
      <w:pPr>
        <w:pStyle w:val="20"/>
        <w:framePr w:w="9590" w:h="10362" w:hRule="exact" w:wrap="none" w:vAnchor="page" w:hAnchor="page" w:x="1400" w:y="4154"/>
        <w:numPr>
          <w:ilvl w:val="0"/>
          <w:numId w:val="2"/>
        </w:numPr>
        <w:shd w:val="clear" w:color="auto" w:fill="auto"/>
        <w:tabs>
          <w:tab w:val="left" w:pos="338"/>
        </w:tabs>
        <w:spacing w:after="0" w:line="365" w:lineRule="exact"/>
        <w:ind w:right="220"/>
        <w:jc w:val="both"/>
      </w:pPr>
      <w:r>
        <w:t>Комиссия в своей деятельности руководствуется законодательными и нормативными актами федерального, регионального и муниципального уровней, а также настоящим Положением.</w:t>
      </w:r>
    </w:p>
    <w:p w:rsidR="00301973" w:rsidRDefault="00301973" w:rsidP="00301973">
      <w:pPr>
        <w:pStyle w:val="20"/>
        <w:shd w:val="clear" w:color="auto" w:fill="auto"/>
        <w:spacing w:after="0" w:line="280" w:lineRule="exact"/>
      </w:pPr>
      <w:r>
        <w:t>Приложение № 2.</w:t>
      </w:r>
    </w:p>
    <w:p w:rsidR="00301973" w:rsidRDefault="00301973" w:rsidP="00301973">
      <w:pPr>
        <w:pStyle w:val="20"/>
        <w:shd w:val="clear" w:color="auto" w:fill="auto"/>
        <w:spacing w:after="0" w:line="280" w:lineRule="exact"/>
      </w:pPr>
    </w:p>
    <w:p w:rsidR="00301973" w:rsidRDefault="00301973" w:rsidP="00301973">
      <w:pPr>
        <w:pStyle w:val="20"/>
        <w:shd w:val="clear" w:color="auto" w:fill="auto"/>
        <w:spacing w:after="0" w:line="374" w:lineRule="exact"/>
        <w:ind w:left="6500"/>
      </w:pPr>
      <w:r>
        <w:t>к Постановлению</w:t>
      </w:r>
    </w:p>
    <w:p w:rsidR="00301973" w:rsidRDefault="00301973" w:rsidP="00301973">
      <w:pPr>
        <w:pStyle w:val="20"/>
        <w:shd w:val="clear" w:color="auto" w:fill="auto"/>
        <w:spacing w:after="0" w:line="374" w:lineRule="exact"/>
        <w:ind w:left="6500"/>
        <w:jc w:val="center"/>
      </w:pPr>
      <w:r>
        <w:t xml:space="preserve">                                 администрации</w:t>
      </w:r>
    </w:p>
    <w:p w:rsidR="00301973" w:rsidRDefault="00301973" w:rsidP="00301973">
      <w:pPr>
        <w:pStyle w:val="20"/>
        <w:shd w:val="clear" w:color="auto" w:fill="auto"/>
        <w:spacing w:after="0" w:line="280" w:lineRule="exact"/>
      </w:pPr>
      <w:r>
        <w:t>муниципального района</w:t>
      </w:r>
    </w:p>
    <w:p w:rsidR="00301973" w:rsidRDefault="00301973" w:rsidP="00301973">
      <w:pPr>
        <w:pStyle w:val="20"/>
        <w:shd w:val="clear" w:color="auto" w:fill="auto"/>
        <w:spacing w:after="0" w:line="280" w:lineRule="exact"/>
        <w:ind w:left="4660"/>
      </w:pPr>
      <w:r>
        <w:t xml:space="preserve">«Ононский район» от </w:t>
      </w:r>
      <w:r w:rsidR="00A229EF">
        <w:t xml:space="preserve">18.03.2021 года    </w:t>
      </w:r>
      <w:bookmarkStart w:id="2" w:name="_GoBack"/>
      <w:bookmarkEnd w:id="2"/>
      <w:r>
        <w:t>№</w:t>
      </w:r>
      <w:r w:rsidR="00A229EF">
        <w:t>60</w:t>
      </w:r>
    </w:p>
    <w:p w:rsidR="00D60E0E" w:rsidRDefault="00D60E0E">
      <w:pPr>
        <w:rPr>
          <w:sz w:val="2"/>
          <w:szCs w:val="2"/>
        </w:rPr>
        <w:sectPr w:rsidR="00D60E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0E0E" w:rsidRDefault="00750B8B">
      <w:pPr>
        <w:pStyle w:val="20"/>
        <w:framePr w:w="9398" w:h="1555" w:hRule="exact" w:wrap="none" w:vAnchor="page" w:hAnchor="page" w:x="1395" w:y="933"/>
        <w:numPr>
          <w:ilvl w:val="0"/>
          <w:numId w:val="3"/>
        </w:numPr>
        <w:shd w:val="clear" w:color="auto" w:fill="auto"/>
        <w:tabs>
          <w:tab w:val="left" w:pos="382"/>
        </w:tabs>
        <w:spacing w:after="0" w:line="370" w:lineRule="exact"/>
        <w:jc w:val="both"/>
      </w:pPr>
      <w:r>
        <w:lastRenderedPageBreak/>
        <w:t>Основными принципами работы комиссии являются объективность, открытость, гласность принимаемых решений.</w:t>
      </w:r>
    </w:p>
    <w:p w:rsidR="00D60E0E" w:rsidRDefault="00750B8B">
      <w:pPr>
        <w:pStyle w:val="20"/>
        <w:framePr w:w="9398" w:h="1555" w:hRule="exact" w:wrap="none" w:vAnchor="page" w:hAnchor="page" w:x="1395" w:y="933"/>
        <w:numPr>
          <w:ilvl w:val="0"/>
          <w:numId w:val="3"/>
        </w:numPr>
        <w:shd w:val="clear" w:color="auto" w:fill="auto"/>
        <w:tabs>
          <w:tab w:val="left" w:pos="382"/>
        </w:tabs>
        <w:spacing w:after="0" w:line="370" w:lineRule="exact"/>
        <w:jc w:val="both"/>
      </w:pPr>
      <w:r>
        <w:t>Решения Комиссии носят обязательный характер, оформляются протокольно.</w:t>
      </w:r>
    </w:p>
    <w:p w:rsidR="00D60E0E" w:rsidRDefault="00750B8B">
      <w:pPr>
        <w:pStyle w:val="10"/>
        <w:framePr w:w="9398" w:h="12216" w:hRule="exact" w:wrap="none" w:vAnchor="page" w:hAnchor="page" w:x="1395" w:y="2872"/>
        <w:shd w:val="clear" w:color="auto" w:fill="auto"/>
        <w:spacing w:before="0" w:after="147" w:line="280" w:lineRule="exact"/>
        <w:ind w:left="2000"/>
        <w:jc w:val="left"/>
      </w:pPr>
      <w:bookmarkStart w:id="3" w:name="bookmark2"/>
      <w:r>
        <w:t>2.0сновные цели, задачи и функции</w:t>
      </w:r>
      <w:bookmarkEnd w:id="3"/>
    </w:p>
    <w:p w:rsidR="00D60E0E" w:rsidRDefault="00750B8B">
      <w:pPr>
        <w:pStyle w:val="20"/>
        <w:framePr w:w="9398" w:h="12216" w:hRule="exact" w:wrap="none" w:vAnchor="page" w:hAnchor="page" w:x="1395" w:y="2872"/>
        <w:numPr>
          <w:ilvl w:val="0"/>
          <w:numId w:val="4"/>
        </w:numPr>
        <w:shd w:val="clear" w:color="auto" w:fill="auto"/>
        <w:tabs>
          <w:tab w:val="left" w:pos="387"/>
        </w:tabs>
        <w:spacing w:after="196" w:line="374" w:lineRule="exact"/>
        <w:jc w:val="both"/>
      </w:pPr>
      <w:r>
        <w:t>Целью деятельности Комиссии является соблюдение законности прав детей и их родителей при приёме в ДОО.</w:t>
      </w:r>
    </w:p>
    <w:p w:rsidR="00D60E0E" w:rsidRDefault="00750B8B">
      <w:pPr>
        <w:pStyle w:val="20"/>
        <w:framePr w:w="9398" w:h="12216" w:hRule="exact" w:wrap="none" w:vAnchor="page" w:hAnchor="page" w:x="1395" w:y="2872"/>
        <w:numPr>
          <w:ilvl w:val="0"/>
          <w:numId w:val="4"/>
        </w:numPr>
        <w:shd w:val="clear" w:color="auto" w:fill="auto"/>
        <w:tabs>
          <w:tab w:val="left" w:pos="378"/>
        </w:tabs>
        <w:spacing w:after="222" w:line="280" w:lineRule="exact"/>
        <w:jc w:val="both"/>
      </w:pPr>
      <w:r>
        <w:t>Основными задачами деятельности Комиссии являются:</w:t>
      </w:r>
    </w:p>
    <w:p w:rsidR="00D60E0E" w:rsidRDefault="00750B8B">
      <w:pPr>
        <w:pStyle w:val="20"/>
        <w:framePr w:w="9398" w:h="12216" w:hRule="exact" w:wrap="none" w:vAnchor="page" w:hAnchor="page" w:x="1395" w:y="2872"/>
        <w:numPr>
          <w:ilvl w:val="0"/>
          <w:numId w:val="5"/>
        </w:numPr>
        <w:shd w:val="clear" w:color="auto" w:fill="auto"/>
        <w:tabs>
          <w:tab w:val="left" w:pos="282"/>
        </w:tabs>
        <w:spacing w:after="138" w:line="280" w:lineRule="exact"/>
        <w:jc w:val="both"/>
      </w:pPr>
      <w:r>
        <w:t>правовое регулирование порядка комплектования детьми ДОО;</w:t>
      </w:r>
    </w:p>
    <w:p w:rsidR="00D60E0E" w:rsidRDefault="00750B8B">
      <w:pPr>
        <w:pStyle w:val="20"/>
        <w:framePr w:w="9398" w:h="12216" w:hRule="exact" w:wrap="none" w:vAnchor="page" w:hAnchor="page" w:x="1395" w:y="2872"/>
        <w:numPr>
          <w:ilvl w:val="0"/>
          <w:numId w:val="5"/>
        </w:numPr>
        <w:shd w:val="clear" w:color="auto" w:fill="auto"/>
        <w:tabs>
          <w:tab w:val="left" w:pos="291"/>
        </w:tabs>
        <w:spacing w:after="199" w:line="379" w:lineRule="exact"/>
        <w:jc w:val="both"/>
      </w:pPr>
      <w:r>
        <w:t>создание условий для общественного контроля комплектования детьми в ДОО.</w:t>
      </w:r>
    </w:p>
    <w:p w:rsidR="00D60E0E" w:rsidRDefault="00750B8B">
      <w:pPr>
        <w:pStyle w:val="20"/>
        <w:framePr w:w="9398" w:h="12216" w:hRule="exact" w:wrap="none" w:vAnchor="page" w:hAnchor="page" w:x="1395" w:y="2872"/>
        <w:numPr>
          <w:ilvl w:val="0"/>
          <w:numId w:val="4"/>
        </w:numPr>
        <w:shd w:val="clear" w:color="auto" w:fill="auto"/>
        <w:tabs>
          <w:tab w:val="left" w:pos="378"/>
        </w:tabs>
        <w:spacing w:after="145" w:line="280" w:lineRule="exact"/>
        <w:jc w:val="both"/>
      </w:pPr>
      <w:r>
        <w:t>В соответствии с задачами Комиссия выполняет следующие функции:</w:t>
      </w:r>
    </w:p>
    <w:p w:rsidR="00D60E0E" w:rsidRDefault="00750B8B">
      <w:pPr>
        <w:pStyle w:val="20"/>
        <w:framePr w:w="9398" w:h="12216" w:hRule="exact" w:wrap="none" w:vAnchor="page" w:hAnchor="page" w:x="1395" w:y="2872"/>
        <w:numPr>
          <w:ilvl w:val="0"/>
          <w:numId w:val="5"/>
        </w:numPr>
        <w:shd w:val="clear" w:color="auto" w:fill="auto"/>
        <w:tabs>
          <w:tab w:val="left" w:pos="296"/>
        </w:tabs>
        <w:spacing w:after="124" w:line="370" w:lineRule="exact"/>
        <w:jc w:val="both"/>
      </w:pPr>
      <w:r>
        <w:t>обеспечивает координацию деятельности администрации муниципального района «Ононский район» и ДОО по комплектованию детьми в соответствии с Порядком оказания услуг ДОО;</w:t>
      </w:r>
    </w:p>
    <w:p w:rsidR="00D60E0E" w:rsidRDefault="00750B8B">
      <w:pPr>
        <w:pStyle w:val="20"/>
        <w:framePr w:w="9398" w:h="12216" w:hRule="exact" w:wrap="none" w:vAnchor="page" w:hAnchor="page" w:x="1395" w:y="2872"/>
        <w:numPr>
          <w:ilvl w:val="0"/>
          <w:numId w:val="5"/>
        </w:numPr>
        <w:shd w:val="clear" w:color="auto" w:fill="auto"/>
        <w:tabs>
          <w:tab w:val="left" w:pos="286"/>
        </w:tabs>
        <w:spacing w:after="116" w:line="365" w:lineRule="exact"/>
        <w:jc w:val="both"/>
      </w:pPr>
      <w:r>
        <w:t>запрашивает и получает в установленном порядке от ДОО информацию о наличии вакантных мест в ДОО;</w:t>
      </w:r>
    </w:p>
    <w:p w:rsidR="00D60E0E" w:rsidRDefault="00750B8B">
      <w:pPr>
        <w:pStyle w:val="20"/>
        <w:framePr w:w="9398" w:h="12216" w:hRule="exact" w:wrap="none" w:vAnchor="page" w:hAnchor="page" w:x="1395" w:y="2872"/>
        <w:numPr>
          <w:ilvl w:val="0"/>
          <w:numId w:val="5"/>
        </w:numPr>
        <w:shd w:val="clear" w:color="auto" w:fill="auto"/>
        <w:tabs>
          <w:tab w:val="left" w:pos="286"/>
        </w:tabs>
        <w:spacing w:after="124" w:line="370" w:lineRule="exact"/>
        <w:jc w:val="both"/>
      </w:pPr>
      <w:r>
        <w:t>проводит анализ деятельности по результатам комплектования на учебный год.</w:t>
      </w:r>
    </w:p>
    <w:p w:rsidR="00D60E0E" w:rsidRDefault="00750B8B">
      <w:pPr>
        <w:pStyle w:val="20"/>
        <w:framePr w:w="9398" w:h="12216" w:hRule="exact" w:wrap="none" w:vAnchor="page" w:hAnchor="page" w:x="1395" w:y="2872"/>
        <w:numPr>
          <w:ilvl w:val="0"/>
          <w:numId w:val="5"/>
        </w:numPr>
        <w:shd w:val="clear" w:color="auto" w:fill="auto"/>
        <w:tabs>
          <w:tab w:val="left" w:pos="299"/>
        </w:tabs>
        <w:spacing w:after="188" w:line="365" w:lineRule="exact"/>
        <w:jc w:val="both"/>
      </w:pPr>
      <w:r>
        <w:t>оказывает консультативную помощь и ведет разъяснительную работу с родителями (законными представителями) по вопросам приёма детей.</w:t>
      </w:r>
    </w:p>
    <w:p w:rsidR="00D60E0E" w:rsidRDefault="00750B8B">
      <w:pPr>
        <w:pStyle w:val="10"/>
        <w:framePr w:w="9398" w:h="12216" w:hRule="exact" w:wrap="none" w:vAnchor="page" w:hAnchor="page" w:x="1395" w:y="2872"/>
        <w:shd w:val="clear" w:color="auto" w:fill="auto"/>
        <w:spacing w:before="0" w:after="150" w:line="280" w:lineRule="exact"/>
        <w:ind w:left="2000"/>
        <w:jc w:val="left"/>
      </w:pPr>
      <w:bookmarkStart w:id="4" w:name="bookmark3"/>
      <w:r>
        <w:t>3. Состав и организация работы Комиссии</w:t>
      </w:r>
      <w:bookmarkEnd w:id="4"/>
    </w:p>
    <w:p w:rsidR="00D60E0E" w:rsidRDefault="00750B8B">
      <w:pPr>
        <w:pStyle w:val="20"/>
        <w:framePr w:w="9398" w:h="12216" w:hRule="exact" w:wrap="none" w:vAnchor="page" w:hAnchor="page" w:x="1395" w:y="2872"/>
        <w:numPr>
          <w:ilvl w:val="0"/>
          <w:numId w:val="6"/>
        </w:numPr>
        <w:shd w:val="clear" w:color="auto" w:fill="auto"/>
        <w:tabs>
          <w:tab w:val="left" w:pos="392"/>
        </w:tabs>
        <w:spacing w:after="116" w:line="370" w:lineRule="exact"/>
        <w:jc w:val="both"/>
      </w:pPr>
      <w:r>
        <w:t>В состав Комиссии включаются руководители ДОО, специалисты отдела по делам образования Администрации муниципального района «Ононский район».</w:t>
      </w:r>
    </w:p>
    <w:p w:rsidR="00D60E0E" w:rsidRDefault="00750B8B">
      <w:pPr>
        <w:pStyle w:val="20"/>
        <w:framePr w:w="9398" w:h="12216" w:hRule="exact" w:wrap="none" w:vAnchor="page" w:hAnchor="page" w:x="1395" w:y="2872"/>
        <w:numPr>
          <w:ilvl w:val="0"/>
          <w:numId w:val="6"/>
        </w:numPr>
        <w:shd w:val="clear" w:color="auto" w:fill="auto"/>
        <w:tabs>
          <w:tab w:val="left" w:pos="387"/>
        </w:tabs>
        <w:spacing w:after="124" w:line="374" w:lineRule="exact"/>
        <w:jc w:val="both"/>
      </w:pPr>
      <w:r>
        <w:t>Персональный состав Комиссии определяется постановлением Главы муниципального района «Ононский район».</w:t>
      </w:r>
    </w:p>
    <w:p w:rsidR="00D60E0E" w:rsidRDefault="00750B8B">
      <w:pPr>
        <w:pStyle w:val="20"/>
        <w:framePr w:w="9398" w:h="12216" w:hRule="exact" w:wrap="none" w:vAnchor="page" w:hAnchor="page" w:x="1395" w:y="2872"/>
        <w:numPr>
          <w:ilvl w:val="0"/>
          <w:numId w:val="6"/>
        </w:numPr>
        <w:shd w:val="clear" w:color="auto" w:fill="auto"/>
        <w:tabs>
          <w:tab w:val="left" w:pos="387"/>
        </w:tabs>
        <w:spacing w:after="0" w:line="370" w:lineRule="exact"/>
        <w:jc w:val="both"/>
      </w:pPr>
      <w:r>
        <w:t>Председателем комиссии является заместитель Главы муниципального района «Ононский район», в его отсутствие начальник отдела образования Администрации муниципального района «Ононский район».</w:t>
      </w:r>
    </w:p>
    <w:p w:rsidR="00D60E0E" w:rsidRDefault="00D60E0E">
      <w:pPr>
        <w:rPr>
          <w:sz w:val="2"/>
          <w:szCs w:val="2"/>
        </w:rPr>
        <w:sectPr w:rsidR="00D60E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0E0E" w:rsidRDefault="00750B8B">
      <w:pPr>
        <w:pStyle w:val="20"/>
        <w:framePr w:w="9422" w:h="14650" w:hRule="exact" w:wrap="none" w:vAnchor="page" w:hAnchor="page" w:x="1394" w:y="930"/>
        <w:numPr>
          <w:ilvl w:val="0"/>
          <w:numId w:val="7"/>
        </w:numPr>
        <w:shd w:val="clear" w:color="auto" w:fill="auto"/>
        <w:tabs>
          <w:tab w:val="left" w:pos="457"/>
        </w:tabs>
        <w:spacing w:after="180" w:line="370" w:lineRule="exact"/>
        <w:jc w:val="both"/>
      </w:pPr>
      <w:r>
        <w:lastRenderedPageBreak/>
        <w:t>Комиссия после открытого и гласного обсуждения подготовленных предложений по комплектованию ДОО принимает решение большинством голосов, все члены комиссии, присутствующие на заседании подписывают протокол.</w:t>
      </w:r>
    </w:p>
    <w:p w:rsidR="00D60E0E" w:rsidRDefault="00750B8B">
      <w:pPr>
        <w:pStyle w:val="20"/>
        <w:framePr w:w="9422" w:h="14650" w:hRule="exact" w:wrap="none" w:vAnchor="page" w:hAnchor="page" w:x="1394" w:y="930"/>
        <w:numPr>
          <w:ilvl w:val="0"/>
          <w:numId w:val="7"/>
        </w:numPr>
        <w:shd w:val="clear" w:color="auto" w:fill="auto"/>
        <w:tabs>
          <w:tab w:val="left" w:pos="457"/>
        </w:tabs>
        <w:spacing w:after="176" w:line="370" w:lineRule="exact"/>
        <w:jc w:val="both"/>
      </w:pPr>
      <w:r>
        <w:t>Комплектование детей в ДОО на новый учебный год (групп формирующихся с 1 сентября) производится Комиссией в сроки с 27 апреля по 1 июня ежегодно, процедура по доукомплектованию проходит ежемесячно.</w:t>
      </w:r>
    </w:p>
    <w:p w:rsidR="00D60E0E" w:rsidRDefault="00750B8B">
      <w:pPr>
        <w:pStyle w:val="20"/>
        <w:framePr w:w="9422" w:h="14650" w:hRule="exact" w:wrap="none" w:vAnchor="page" w:hAnchor="page" w:x="1394" w:y="930"/>
        <w:numPr>
          <w:ilvl w:val="0"/>
          <w:numId w:val="7"/>
        </w:numPr>
        <w:shd w:val="clear" w:color="auto" w:fill="auto"/>
        <w:tabs>
          <w:tab w:val="left" w:pos="322"/>
        </w:tabs>
        <w:spacing w:after="184" w:line="374" w:lineRule="exact"/>
        <w:jc w:val="both"/>
      </w:pPr>
      <w:r>
        <w:t>Количество вакантных мест формируется руководителем ДОО и подаётся в администрацию муниципального района до 27 апреля текущего года.</w:t>
      </w:r>
    </w:p>
    <w:p w:rsidR="00D60E0E" w:rsidRDefault="00750B8B">
      <w:pPr>
        <w:pStyle w:val="20"/>
        <w:framePr w:w="9422" w:h="14650" w:hRule="exact" w:wrap="none" w:vAnchor="page" w:hAnchor="page" w:x="1394" w:y="930"/>
        <w:numPr>
          <w:ilvl w:val="0"/>
          <w:numId w:val="7"/>
        </w:numPr>
        <w:shd w:val="clear" w:color="auto" w:fill="auto"/>
        <w:tabs>
          <w:tab w:val="left" w:pos="457"/>
        </w:tabs>
        <w:spacing w:after="180" w:line="370" w:lineRule="exact"/>
        <w:jc w:val="both"/>
      </w:pPr>
      <w:r>
        <w:t>В случае отсутствия мест ДОО, указанных в заявлении родителей (законных представителей) как предпочитаемые, Комиссия муниципального района может предоставить место в любой другой ДОО (указанной в заявлении, не более 5 детских садов) с правом перевода, обмена или отказа родителей (законных представителей) от предоставленного места.</w:t>
      </w:r>
    </w:p>
    <w:p w:rsidR="00D60E0E" w:rsidRDefault="00750B8B">
      <w:pPr>
        <w:pStyle w:val="20"/>
        <w:framePr w:w="9422" w:h="14650" w:hRule="exact" w:wrap="none" w:vAnchor="page" w:hAnchor="page" w:x="1394" w:y="930"/>
        <w:numPr>
          <w:ilvl w:val="0"/>
          <w:numId w:val="7"/>
        </w:numPr>
        <w:shd w:val="clear" w:color="auto" w:fill="auto"/>
        <w:tabs>
          <w:tab w:val="left" w:pos="313"/>
        </w:tabs>
        <w:spacing w:after="180" w:line="370" w:lineRule="exact"/>
        <w:jc w:val="both"/>
      </w:pPr>
      <w:r>
        <w:t>Перевод ребёнка из одной ДОО в другую осуществляется по согласованию с Комиссией.</w:t>
      </w:r>
    </w:p>
    <w:p w:rsidR="00D60E0E" w:rsidRDefault="00750B8B">
      <w:pPr>
        <w:pStyle w:val="20"/>
        <w:framePr w:w="9422" w:h="14650" w:hRule="exact" w:wrap="none" w:vAnchor="page" w:hAnchor="page" w:x="1394" w:y="930"/>
        <w:numPr>
          <w:ilvl w:val="0"/>
          <w:numId w:val="7"/>
        </w:numPr>
        <w:shd w:val="clear" w:color="auto" w:fill="auto"/>
        <w:tabs>
          <w:tab w:val="left" w:pos="327"/>
        </w:tabs>
        <w:spacing w:after="180" w:line="370" w:lineRule="exact"/>
        <w:jc w:val="both"/>
      </w:pPr>
      <w:r>
        <w:t>Секретарь комиссии формирует реестр детей для переводов из одной ДОО в другую ДОО.</w:t>
      </w:r>
    </w:p>
    <w:p w:rsidR="00D60E0E" w:rsidRDefault="00750B8B">
      <w:pPr>
        <w:pStyle w:val="20"/>
        <w:framePr w:w="9422" w:h="14650" w:hRule="exact" w:wrap="none" w:vAnchor="page" w:hAnchor="page" w:x="1394" w:y="930"/>
        <w:numPr>
          <w:ilvl w:val="0"/>
          <w:numId w:val="7"/>
        </w:numPr>
        <w:shd w:val="clear" w:color="auto" w:fill="auto"/>
        <w:tabs>
          <w:tab w:val="left" w:pos="466"/>
        </w:tabs>
        <w:spacing w:after="180" w:line="370" w:lineRule="exact"/>
        <w:jc w:val="both"/>
      </w:pPr>
      <w:r>
        <w:t>На заседаниях Комиссии рассматриваются списки детей, стоящих в очереди на получение места, количество свободных мест в ДОО, пакет документов, который предъявляет заведующий ДОО (ходатайство, заявления родителей, (законных представителей), документы, подтверждающие право внеочередного и первоочередного приёма в детский сад и д.р.)</w:t>
      </w:r>
    </w:p>
    <w:p w:rsidR="00D60E0E" w:rsidRDefault="00750B8B">
      <w:pPr>
        <w:pStyle w:val="20"/>
        <w:framePr w:w="9422" w:h="14650" w:hRule="exact" w:wrap="none" w:vAnchor="page" w:hAnchor="page" w:x="1394" w:y="930"/>
        <w:numPr>
          <w:ilvl w:val="0"/>
          <w:numId w:val="7"/>
        </w:numPr>
        <w:shd w:val="clear" w:color="auto" w:fill="auto"/>
        <w:tabs>
          <w:tab w:val="left" w:pos="466"/>
        </w:tabs>
        <w:spacing w:after="180" w:line="370" w:lineRule="exact"/>
        <w:jc w:val="both"/>
      </w:pPr>
      <w:r>
        <w:t>Результаты по зачислению детей размещаются на официальном сайте муниципального района «Ононский район» в течение 3-х дней после завершения работы Комиссии.</w:t>
      </w:r>
    </w:p>
    <w:p w:rsidR="00D60E0E" w:rsidRDefault="00750B8B">
      <w:pPr>
        <w:pStyle w:val="20"/>
        <w:framePr w:w="9422" w:h="14650" w:hRule="exact" w:wrap="none" w:vAnchor="page" w:hAnchor="page" w:x="1394" w:y="930"/>
        <w:numPr>
          <w:ilvl w:val="0"/>
          <w:numId w:val="7"/>
        </w:numPr>
        <w:shd w:val="clear" w:color="auto" w:fill="auto"/>
        <w:tabs>
          <w:tab w:val="left" w:pos="624"/>
        </w:tabs>
        <w:spacing w:after="184" w:line="370" w:lineRule="exact"/>
        <w:jc w:val="both"/>
      </w:pPr>
      <w:r>
        <w:t>Заседания Комиссии считаются правомочными, если на них присутствуют более половины её членов.</w:t>
      </w:r>
    </w:p>
    <w:p w:rsidR="00D60E0E" w:rsidRDefault="00750B8B">
      <w:pPr>
        <w:pStyle w:val="20"/>
        <w:framePr w:w="9422" w:h="14650" w:hRule="exact" w:wrap="none" w:vAnchor="page" w:hAnchor="page" w:x="1394" w:y="930"/>
        <w:numPr>
          <w:ilvl w:val="0"/>
          <w:numId w:val="7"/>
        </w:numPr>
        <w:shd w:val="clear" w:color="auto" w:fill="auto"/>
        <w:tabs>
          <w:tab w:val="left" w:pos="624"/>
        </w:tabs>
        <w:spacing w:after="176" w:line="365" w:lineRule="exact"/>
        <w:jc w:val="both"/>
      </w:pPr>
      <w:r>
        <w:t>Решения Комиссии принимаются открытым голосованием простым большинством голосов присутствующих на заседании. Принятые решения являются обязательным для исполнения.</w:t>
      </w:r>
    </w:p>
    <w:p w:rsidR="00D60E0E" w:rsidRDefault="00750B8B">
      <w:pPr>
        <w:pStyle w:val="20"/>
        <w:framePr w:w="9422" w:h="14650" w:hRule="exact" w:wrap="none" w:vAnchor="page" w:hAnchor="page" w:x="1394" w:y="930"/>
        <w:numPr>
          <w:ilvl w:val="0"/>
          <w:numId w:val="7"/>
        </w:numPr>
        <w:shd w:val="clear" w:color="auto" w:fill="auto"/>
        <w:tabs>
          <w:tab w:val="left" w:pos="462"/>
        </w:tabs>
        <w:spacing w:after="0" w:line="370" w:lineRule="exact"/>
        <w:jc w:val="both"/>
      </w:pPr>
      <w:r>
        <w:t>Решение Комиссии оформляется письменно (протокол) за подписью всех членов, список скомплектованных детей утверждается распоряжением Главы</w:t>
      </w:r>
    </w:p>
    <w:p w:rsidR="00D60E0E" w:rsidRDefault="00D60E0E">
      <w:pPr>
        <w:rPr>
          <w:sz w:val="2"/>
          <w:szCs w:val="2"/>
        </w:rPr>
        <w:sectPr w:rsidR="00D60E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0E0E" w:rsidRDefault="00750B8B">
      <w:pPr>
        <w:pStyle w:val="20"/>
        <w:framePr w:w="9422" w:h="14584" w:hRule="exact" w:wrap="none" w:vAnchor="page" w:hAnchor="page" w:x="1463" w:y="1103"/>
        <w:shd w:val="clear" w:color="auto" w:fill="auto"/>
        <w:spacing w:after="180" w:line="370" w:lineRule="exact"/>
        <w:jc w:val="both"/>
      </w:pPr>
      <w:r>
        <w:lastRenderedPageBreak/>
        <w:t>муниципального района «Ононский район» с указанием ФИО ребёнка, возраста (дата рождения), ДОУ, группы. В списке временного посещения ДОУ указывается период нахождения ребёнка в ДОУ.</w:t>
      </w:r>
    </w:p>
    <w:p w:rsidR="00D60E0E" w:rsidRDefault="00750B8B">
      <w:pPr>
        <w:pStyle w:val="20"/>
        <w:framePr w:w="9422" w:h="14584" w:hRule="exact" w:wrap="none" w:vAnchor="page" w:hAnchor="page" w:x="1463" w:y="1103"/>
        <w:shd w:val="clear" w:color="auto" w:fill="auto"/>
        <w:spacing w:after="27" w:line="370" w:lineRule="exact"/>
        <w:jc w:val="both"/>
      </w:pPr>
      <w:r>
        <w:t xml:space="preserve">15. Делопроизводство осуществляет секретарь комиссии (протокол, списки, приказ, ведение </w:t>
      </w:r>
      <w:proofErr w:type="spellStart"/>
      <w:r>
        <w:t>информатизированной</w:t>
      </w:r>
      <w:proofErr w:type="spellEnd"/>
      <w:r>
        <w:t xml:space="preserve"> системы).</w:t>
      </w:r>
    </w:p>
    <w:p w:rsidR="00D60E0E" w:rsidRDefault="00750B8B">
      <w:pPr>
        <w:pStyle w:val="10"/>
        <w:framePr w:w="9422" w:h="14584" w:hRule="exact" w:wrap="none" w:vAnchor="page" w:hAnchor="page" w:x="1463" w:y="1103"/>
        <w:shd w:val="clear" w:color="auto" w:fill="auto"/>
        <w:spacing w:before="0" w:after="0" w:line="562" w:lineRule="exact"/>
      </w:pPr>
      <w:bookmarkStart w:id="5" w:name="bookmark4"/>
      <w:r>
        <w:t>4. Права, обязанности и ответственность членов комиссии</w:t>
      </w:r>
      <w:bookmarkEnd w:id="5"/>
    </w:p>
    <w:p w:rsidR="00D60E0E" w:rsidRDefault="00750B8B">
      <w:pPr>
        <w:pStyle w:val="20"/>
        <w:framePr w:w="9422" w:h="14584" w:hRule="exact" w:wrap="none" w:vAnchor="page" w:hAnchor="page" w:x="1463" w:y="1103"/>
        <w:shd w:val="clear" w:color="auto" w:fill="auto"/>
        <w:spacing w:after="0" w:line="562" w:lineRule="exact"/>
        <w:jc w:val="both"/>
      </w:pPr>
      <w:r>
        <w:t>1. Председатель Комиссии:</w:t>
      </w:r>
    </w:p>
    <w:p w:rsidR="00D60E0E" w:rsidRDefault="00750B8B">
      <w:pPr>
        <w:pStyle w:val="20"/>
        <w:framePr w:w="9422" w:h="14584" w:hRule="exact" w:wrap="none" w:vAnchor="page" w:hAnchor="page" w:x="1463" w:y="1103"/>
        <w:numPr>
          <w:ilvl w:val="0"/>
          <w:numId w:val="8"/>
        </w:numPr>
        <w:shd w:val="clear" w:color="auto" w:fill="auto"/>
        <w:tabs>
          <w:tab w:val="left" w:pos="565"/>
        </w:tabs>
        <w:spacing w:after="0" w:line="562" w:lineRule="exact"/>
        <w:jc w:val="both"/>
      </w:pPr>
      <w:r>
        <w:t>Имеет право:</w:t>
      </w:r>
    </w:p>
    <w:p w:rsidR="00D60E0E" w:rsidRDefault="00750B8B">
      <w:pPr>
        <w:pStyle w:val="20"/>
        <w:framePr w:w="9422" w:h="14584" w:hRule="exact" w:wrap="none" w:vAnchor="page" w:hAnchor="page" w:x="1463" w:y="1103"/>
        <w:numPr>
          <w:ilvl w:val="0"/>
          <w:numId w:val="9"/>
        </w:numPr>
        <w:shd w:val="clear" w:color="auto" w:fill="auto"/>
        <w:tabs>
          <w:tab w:val="left" w:pos="286"/>
        </w:tabs>
        <w:spacing w:after="240" w:line="355" w:lineRule="exact"/>
        <w:jc w:val="both"/>
      </w:pPr>
      <w:r>
        <w:t>решающего «голоса» при утверждении решения Комиссии в случае равенства голосов;</w:t>
      </w:r>
    </w:p>
    <w:p w:rsidR="00D60E0E" w:rsidRDefault="00750B8B">
      <w:pPr>
        <w:pStyle w:val="20"/>
        <w:framePr w:w="9422" w:h="14584" w:hRule="exact" w:wrap="none" w:vAnchor="page" w:hAnchor="page" w:x="1463" w:y="1103"/>
        <w:numPr>
          <w:ilvl w:val="0"/>
          <w:numId w:val="9"/>
        </w:numPr>
        <w:shd w:val="clear" w:color="auto" w:fill="auto"/>
        <w:tabs>
          <w:tab w:val="left" w:pos="277"/>
        </w:tabs>
        <w:spacing w:after="150" w:line="280" w:lineRule="exact"/>
        <w:jc w:val="both"/>
      </w:pPr>
      <w:r>
        <w:t>назначить дату проведения заседания Комиссии;</w:t>
      </w:r>
    </w:p>
    <w:p w:rsidR="00D60E0E" w:rsidRDefault="00750B8B">
      <w:pPr>
        <w:pStyle w:val="20"/>
        <w:framePr w:w="9422" w:h="14584" w:hRule="exact" w:wrap="none" w:vAnchor="page" w:hAnchor="page" w:x="1463" w:y="1103"/>
        <w:numPr>
          <w:ilvl w:val="0"/>
          <w:numId w:val="9"/>
        </w:numPr>
        <w:shd w:val="clear" w:color="auto" w:fill="auto"/>
        <w:tabs>
          <w:tab w:val="left" w:pos="277"/>
        </w:tabs>
        <w:spacing w:after="19" w:line="370" w:lineRule="exact"/>
        <w:jc w:val="both"/>
      </w:pPr>
      <w:r>
        <w:t>принятие решения об организации контроля деятельности ДОО в части соблюдения прав воспитанников на общедоступное образование.</w:t>
      </w:r>
    </w:p>
    <w:p w:rsidR="00D60E0E" w:rsidRDefault="00750B8B">
      <w:pPr>
        <w:pStyle w:val="20"/>
        <w:framePr w:w="9422" w:h="14584" w:hRule="exact" w:wrap="none" w:vAnchor="page" w:hAnchor="page" w:x="1463" w:y="1103"/>
        <w:numPr>
          <w:ilvl w:val="0"/>
          <w:numId w:val="8"/>
        </w:numPr>
        <w:shd w:val="clear" w:color="auto" w:fill="auto"/>
        <w:tabs>
          <w:tab w:val="left" w:pos="565"/>
        </w:tabs>
        <w:spacing w:after="0" w:line="571" w:lineRule="exact"/>
        <w:jc w:val="both"/>
      </w:pPr>
      <w:r>
        <w:t>Обязанности:</w:t>
      </w:r>
    </w:p>
    <w:p w:rsidR="00D60E0E" w:rsidRDefault="00750B8B">
      <w:pPr>
        <w:pStyle w:val="20"/>
        <w:framePr w:w="9422" w:h="14584" w:hRule="exact" w:wrap="none" w:vAnchor="page" w:hAnchor="page" w:x="1463" w:y="1103"/>
        <w:numPr>
          <w:ilvl w:val="0"/>
          <w:numId w:val="9"/>
        </w:numPr>
        <w:shd w:val="clear" w:color="auto" w:fill="auto"/>
        <w:tabs>
          <w:tab w:val="left" w:pos="282"/>
        </w:tabs>
        <w:spacing w:after="0" w:line="571" w:lineRule="exact"/>
        <w:jc w:val="both"/>
      </w:pPr>
      <w:r>
        <w:t>обеспечивает нормативно - правовые условия работы;</w:t>
      </w:r>
    </w:p>
    <w:p w:rsidR="00D60E0E" w:rsidRDefault="00750B8B">
      <w:pPr>
        <w:pStyle w:val="20"/>
        <w:framePr w:w="9422" w:h="14584" w:hRule="exact" w:wrap="none" w:vAnchor="page" w:hAnchor="page" w:x="1463" w:y="1103"/>
        <w:numPr>
          <w:ilvl w:val="0"/>
          <w:numId w:val="9"/>
        </w:numPr>
        <w:shd w:val="clear" w:color="auto" w:fill="auto"/>
        <w:tabs>
          <w:tab w:val="left" w:pos="282"/>
        </w:tabs>
        <w:spacing w:after="0" w:line="571" w:lineRule="exact"/>
        <w:jc w:val="both"/>
      </w:pPr>
      <w:r>
        <w:t>согласовывает повестку заседания Комиссии;</w:t>
      </w:r>
    </w:p>
    <w:p w:rsidR="00D60E0E" w:rsidRDefault="00750B8B">
      <w:pPr>
        <w:pStyle w:val="20"/>
        <w:framePr w:w="9422" w:h="14584" w:hRule="exact" w:wrap="none" w:vAnchor="page" w:hAnchor="page" w:x="1463" w:y="1103"/>
        <w:numPr>
          <w:ilvl w:val="0"/>
          <w:numId w:val="9"/>
        </w:numPr>
        <w:shd w:val="clear" w:color="auto" w:fill="auto"/>
        <w:tabs>
          <w:tab w:val="left" w:pos="282"/>
        </w:tabs>
        <w:spacing w:after="0" w:line="571" w:lineRule="exact"/>
        <w:jc w:val="both"/>
      </w:pPr>
      <w:r>
        <w:t>определяет регламент работы;</w:t>
      </w:r>
    </w:p>
    <w:p w:rsidR="00D60E0E" w:rsidRDefault="00750B8B">
      <w:pPr>
        <w:pStyle w:val="20"/>
        <w:framePr w:w="9422" w:h="14584" w:hRule="exact" w:wrap="none" w:vAnchor="page" w:hAnchor="page" w:x="1463" w:y="1103"/>
        <w:numPr>
          <w:ilvl w:val="0"/>
          <w:numId w:val="9"/>
        </w:numPr>
        <w:shd w:val="clear" w:color="auto" w:fill="auto"/>
        <w:tabs>
          <w:tab w:val="left" w:pos="286"/>
        </w:tabs>
        <w:spacing w:after="23" w:line="370" w:lineRule="exact"/>
        <w:jc w:val="both"/>
      </w:pPr>
      <w:r>
        <w:t>распределяет обязанности между членами Комиссии и поручает членам Комиссии подготовку вопросов для рассмотрения на заседаниях;</w:t>
      </w:r>
    </w:p>
    <w:p w:rsidR="00D60E0E" w:rsidRDefault="00750B8B">
      <w:pPr>
        <w:pStyle w:val="20"/>
        <w:framePr w:w="9422" w:h="14584" w:hRule="exact" w:wrap="none" w:vAnchor="page" w:hAnchor="page" w:x="1463" w:y="1103"/>
        <w:numPr>
          <w:ilvl w:val="0"/>
          <w:numId w:val="9"/>
        </w:numPr>
        <w:shd w:val="clear" w:color="auto" w:fill="auto"/>
        <w:tabs>
          <w:tab w:val="left" w:pos="282"/>
        </w:tabs>
        <w:spacing w:after="0" w:line="566" w:lineRule="exact"/>
        <w:jc w:val="both"/>
      </w:pPr>
      <w:r>
        <w:t>отвечает за своевременность подготовки и принятия решения Комиссии.</w:t>
      </w:r>
    </w:p>
    <w:p w:rsidR="00D60E0E" w:rsidRDefault="00750B8B">
      <w:pPr>
        <w:pStyle w:val="20"/>
        <w:framePr w:w="9422" w:h="14584" w:hRule="exact" w:wrap="none" w:vAnchor="page" w:hAnchor="page" w:x="1463" w:y="1103"/>
        <w:shd w:val="clear" w:color="auto" w:fill="auto"/>
        <w:spacing w:after="0" w:line="566" w:lineRule="exact"/>
        <w:jc w:val="both"/>
      </w:pPr>
      <w:r>
        <w:t>2.Члены комиссии:</w:t>
      </w:r>
    </w:p>
    <w:p w:rsidR="00D60E0E" w:rsidRDefault="00750B8B">
      <w:pPr>
        <w:pStyle w:val="20"/>
        <w:framePr w:w="9422" w:h="14584" w:hRule="exact" w:wrap="none" w:vAnchor="page" w:hAnchor="page" w:x="1463" w:y="1103"/>
        <w:numPr>
          <w:ilvl w:val="0"/>
          <w:numId w:val="10"/>
        </w:numPr>
        <w:shd w:val="clear" w:color="auto" w:fill="auto"/>
        <w:tabs>
          <w:tab w:val="left" w:pos="589"/>
        </w:tabs>
        <w:spacing w:after="0" w:line="566" w:lineRule="exact"/>
        <w:jc w:val="both"/>
      </w:pPr>
      <w:r>
        <w:t>Имеют право:</w:t>
      </w:r>
    </w:p>
    <w:p w:rsidR="00D60E0E" w:rsidRDefault="00750B8B">
      <w:pPr>
        <w:pStyle w:val="20"/>
        <w:framePr w:w="9422" w:h="14584" w:hRule="exact" w:wrap="none" w:vAnchor="page" w:hAnchor="page" w:x="1463" w:y="1103"/>
        <w:numPr>
          <w:ilvl w:val="0"/>
          <w:numId w:val="9"/>
        </w:numPr>
        <w:shd w:val="clear" w:color="auto" w:fill="auto"/>
        <w:tabs>
          <w:tab w:val="left" w:pos="291"/>
        </w:tabs>
        <w:spacing w:after="184" w:line="374" w:lineRule="exact"/>
        <w:jc w:val="both"/>
      </w:pPr>
      <w:r>
        <w:t>знакомится с документами ДОО, касающихся приёма и движения воспитанников;</w:t>
      </w:r>
    </w:p>
    <w:p w:rsidR="00D60E0E" w:rsidRDefault="00750B8B">
      <w:pPr>
        <w:pStyle w:val="20"/>
        <w:framePr w:w="9422" w:h="14584" w:hRule="exact" w:wrap="none" w:vAnchor="page" w:hAnchor="page" w:x="1463" w:y="1103"/>
        <w:numPr>
          <w:ilvl w:val="0"/>
          <w:numId w:val="9"/>
        </w:numPr>
        <w:shd w:val="clear" w:color="auto" w:fill="auto"/>
        <w:tabs>
          <w:tab w:val="left" w:pos="282"/>
        </w:tabs>
        <w:spacing w:after="176" w:line="370" w:lineRule="exact"/>
        <w:jc w:val="both"/>
      </w:pPr>
      <w:r>
        <w:t>вносить предложения в Комиссию по изменению условий приёма в ДОО вносить предложения по регламенту и графику работы Комиссии;</w:t>
      </w:r>
    </w:p>
    <w:p w:rsidR="00D60E0E" w:rsidRDefault="00750B8B">
      <w:pPr>
        <w:pStyle w:val="20"/>
        <w:framePr w:w="9422" w:h="14584" w:hRule="exact" w:wrap="none" w:vAnchor="page" w:hAnchor="page" w:x="1463" w:y="1103"/>
        <w:numPr>
          <w:ilvl w:val="0"/>
          <w:numId w:val="9"/>
        </w:numPr>
        <w:shd w:val="clear" w:color="auto" w:fill="auto"/>
        <w:tabs>
          <w:tab w:val="left" w:pos="282"/>
        </w:tabs>
        <w:spacing w:after="256" w:line="374" w:lineRule="exact"/>
        <w:jc w:val="both"/>
      </w:pPr>
      <w:r>
        <w:t>в случае несогласования с решением Комиссии оформить особое мнение и приложить его к протоколу Комиссии.</w:t>
      </w:r>
    </w:p>
    <w:p w:rsidR="00D60E0E" w:rsidRDefault="00750B8B">
      <w:pPr>
        <w:pStyle w:val="20"/>
        <w:framePr w:w="9422" w:h="14584" w:hRule="exact" w:wrap="none" w:vAnchor="page" w:hAnchor="page" w:x="1463" w:y="1103"/>
        <w:numPr>
          <w:ilvl w:val="0"/>
          <w:numId w:val="10"/>
        </w:numPr>
        <w:shd w:val="clear" w:color="auto" w:fill="auto"/>
        <w:tabs>
          <w:tab w:val="left" w:pos="589"/>
        </w:tabs>
        <w:spacing w:after="0" w:line="280" w:lineRule="exact"/>
        <w:jc w:val="both"/>
      </w:pPr>
      <w:r>
        <w:t>Члены Комиссии обязаны:</w:t>
      </w:r>
    </w:p>
    <w:p w:rsidR="00D60E0E" w:rsidRDefault="00D60E0E">
      <w:pPr>
        <w:rPr>
          <w:sz w:val="2"/>
          <w:szCs w:val="2"/>
        </w:rPr>
        <w:sectPr w:rsidR="00D60E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0E0E" w:rsidRDefault="00750B8B">
      <w:pPr>
        <w:pStyle w:val="20"/>
        <w:framePr w:w="9566" w:h="14495" w:hRule="exact" w:wrap="none" w:vAnchor="page" w:hAnchor="page" w:x="1562" w:y="1198"/>
        <w:numPr>
          <w:ilvl w:val="0"/>
          <w:numId w:val="11"/>
        </w:numPr>
        <w:shd w:val="clear" w:color="auto" w:fill="auto"/>
        <w:tabs>
          <w:tab w:val="left" w:pos="277"/>
        </w:tabs>
        <w:spacing w:after="159" w:line="280" w:lineRule="exact"/>
        <w:jc w:val="both"/>
      </w:pPr>
      <w:r>
        <w:lastRenderedPageBreak/>
        <w:t>присутствовать на заседании Комиссии;</w:t>
      </w:r>
    </w:p>
    <w:p w:rsidR="00D60E0E" w:rsidRDefault="00750B8B">
      <w:pPr>
        <w:pStyle w:val="20"/>
        <w:framePr w:w="9566" w:h="14495" w:hRule="exact" w:wrap="none" w:vAnchor="page" w:hAnchor="page" w:x="1562" w:y="1198"/>
        <w:numPr>
          <w:ilvl w:val="0"/>
          <w:numId w:val="11"/>
        </w:numPr>
        <w:shd w:val="clear" w:color="auto" w:fill="auto"/>
        <w:tabs>
          <w:tab w:val="left" w:pos="282"/>
        </w:tabs>
        <w:spacing w:after="252" w:line="370" w:lineRule="exact"/>
        <w:ind w:right="200"/>
        <w:jc w:val="both"/>
      </w:pPr>
      <w:r>
        <w:t>своевременно сообщать председателю комиссии о невозможности своего присутствия на заседании комиссии по уважительной причине;</w:t>
      </w:r>
    </w:p>
    <w:p w:rsidR="00D60E0E" w:rsidRDefault="00750B8B">
      <w:pPr>
        <w:pStyle w:val="20"/>
        <w:framePr w:w="9566" w:h="14495" w:hRule="exact" w:wrap="none" w:vAnchor="page" w:hAnchor="page" w:x="1562" w:y="1198"/>
        <w:numPr>
          <w:ilvl w:val="0"/>
          <w:numId w:val="11"/>
        </w:numPr>
        <w:shd w:val="clear" w:color="auto" w:fill="auto"/>
        <w:tabs>
          <w:tab w:val="left" w:pos="282"/>
        </w:tabs>
        <w:spacing w:after="147" w:line="280" w:lineRule="exact"/>
        <w:jc w:val="both"/>
      </w:pPr>
      <w:r>
        <w:t>осуществлять свою деятельность в соответствии с настоящим Положением;</w:t>
      </w:r>
    </w:p>
    <w:p w:rsidR="00D60E0E" w:rsidRDefault="00750B8B">
      <w:pPr>
        <w:pStyle w:val="20"/>
        <w:framePr w:w="9566" w:h="14495" w:hRule="exact" w:wrap="none" w:vAnchor="page" w:hAnchor="page" w:x="1562" w:y="1198"/>
        <w:numPr>
          <w:ilvl w:val="0"/>
          <w:numId w:val="11"/>
        </w:numPr>
        <w:shd w:val="clear" w:color="auto" w:fill="auto"/>
        <w:tabs>
          <w:tab w:val="left" w:pos="291"/>
        </w:tabs>
        <w:spacing w:after="240" w:line="355" w:lineRule="exact"/>
        <w:ind w:right="200"/>
        <w:jc w:val="both"/>
      </w:pPr>
      <w:r>
        <w:t>принимать решения в соответствии с действующим законодательством и настоящим Положением.</w:t>
      </w:r>
    </w:p>
    <w:p w:rsidR="00D60E0E" w:rsidRDefault="00750B8B">
      <w:pPr>
        <w:pStyle w:val="20"/>
        <w:framePr w:w="9566" w:h="14495" w:hRule="exact" w:wrap="none" w:vAnchor="page" w:hAnchor="page" w:x="1562" w:y="1198"/>
        <w:shd w:val="clear" w:color="auto" w:fill="auto"/>
        <w:spacing w:after="226" w:line="280" w:lineRule="exact"/>
        <w:jc w:val="both"/>
      </w:pPr>
      <w:r>
        <w:t>3. Секретарь Комиссии:</w:t>
      </w:r>
    </w:p>
    <w:p w:rsidR="00D60E0E" w:rsidRDefault="00750B8B">
      <w:pPr>
        <w:pStyle w:val="20"/>
        <w:framePr w:w="9566" w:h="14495" w:hRule="exact" w:wrap="none" w:vAnchor="page" w:hAnchor="page" w:x="1562" w:y="1198"/>
        <w:numPr>
          <w:ilvl w:val="0"/>
          <w:numId w:val="12"/>
        </w:numPr>
        <w:shd w:val="clear" w:color="auto" w:fill="auto"/>
        <w:tabs>
          <w:tab w:val="left" w:pos="589"/>
        </w:tabs>
        <w:spacing w:after="162" w:line="280" w:lineRule="exact"/>
        <w:jc w:val="both"/>
      </w:pPr>
      <w:r>
        <w:t>Имеет право:</w:t>
      </w:r>
    </w:p>
    <w:p w:rsidR="00D60E0E" w:rsidRDefault="00750B8B">
      <w:pPr>
        <w:pStyle w:val="20"/>
        <w:framePr w:w="9566" w:h="14495" w:hRule="exact" w:wrap="none" w:vAnchor="page" w:hAnchor="page" w:x="1562" w:y="1198"/>
        <w:numPr>
          <w:ilvl w:val="0"/>
          <w:numId w:val="11"/>
        </w:numPr>
        <w:shd w:val="clear" w:color="auto" w:fill="auto"/>
        <w:tabs>
          <w:tab w:val="left" w:pos="291"/>
        </w:tabs>
        <w:spacing w:after="244" w:line="360" w:lineRule="exact"/>
        <w:ind w:right="200"/>
        <w:jc w:val="both"/>
      </w:pPr>
      <w:r>
        <w:t>запрашивать необходимый пакет документов для комплектования ДОО от заведующих ДОО;</w:t>
      </w:r>
    </w:p>
    <w:p w:rsidR="00D60E0E" w:rsidRDefault="00750B8B">
      <w:pPr>
        <w:pStyle w:val="20"/>
        <w:framePr w:w="9566" w:h="14495" w:hRule="exact" w:wrap="none" w:vAnchor="page" w:hAnchor="page" w:x="1562" w:y="1198"/>
        <w:numPr>
          <w:ilvl w:val="0"/>
          <w:numId w:val="11"/>
        </w:numPr>
        <w:shd w:val="clear" w:color="auto" w:fill="auto"/>
        <w:tabs>
          <w:tab w:val="left" w:pos="282"/>
        </w:tabs>
        <w:spacing w:after="168" w:line="280" w:lineRule="exact"/>
        <w:jc w:val="both"/>
      </w:pPr>
      <w:r>
        <w:t>запрашивать дополнительную информацию по комплектованию ДОО;</w:t>
      </w:r>
    </w:p>
    <w:p w:rsidR="00D60E0E" w:rsidRDefault="00750B8B">
      <w:pPr>
        <w:pStyle w:val="20"/>
        <w:framePr w:w="9566" w:h="14495" w:hRule="exact" w:wrap="none" w:vAnchor="page" w:hAnchor="page" w:x="1562" w:y="1198"/>
        <w:numPr>
          <w:ilvl w:val="0"/>
          <w:numId w:val="11"/>
        </w:numPr>
        <w:shd w:val="clear" w:color="auto" w:fill="auto"/>
        <w:tabs>
          <w:tab w:val="left" w:pos="291"/>
        </w:tabs>
        <w:spacing w:after="248" w:line="365" w:lineRule="exact"/>
        <w:jc w:val="left"/>
      </w:pPr>
      <w:r>
        <w:t>обращаться к председателю Комиссии в случае невыполнения требований по предъявлению недостоверной информации, а также нарушения сроков ' предоставления информации.</w:t>
      </w:r>
    </w:p>
    <w:p w:rsidR="00D60E0E" w:rsidRDefault="00750B8B">
      <w:pPr>
        <w:pStyle w:val="20"/>
        <w:framePr w:w="9566" w:h="14495" w:hRule="exact" w:wrap="none" w:vAnchor="page" w:hAnchor="page" w:x="1562" w:y="1198"/>
        <w:numPr>
          <w:ilvl w:val="0"/>
          <w:numId w:val="12"/>
        </w:numPr>
        <w:shd w:val="clear" w:color="auto" w:fill="auto"/>
        <w:tabs>
          <w:tab w:val="left" w:pos="589"/>
        </w:tabs>
        <w:spacing w:after="147" w:line="280" w:lineRule="exact"/>
        <w:jc w:val="both"/>
      </w:pPr>
      <w:r>
        <w:t>Обязанности:</w:t>
      </w:r>
    </w:p>
    <w:p w:rsidR="00D60E0E" w:rsidRDefault="00750B8B">
      <w:pPr>
        <w:pStyle w:val="20"/>
        <w:framePr w:w="9566" w:h="14495" w:hRule="exact" w:wrap="none" w:vAnchor="page" w:hAnchor="page" w:x="1562" w:y="1198"/>
        <w:numPr>
          <w:ilvl w:val="0"/>
          <w:numId w:val="11"/>
        </w:numPr>
        <w:shd w:val="clear" w:color="auto" w:fill="auto"/>
        <w:tabs>
          <w:tab w:val="left" w:pos="291"/>
        </w:tabs>
        <w:spacing w:after="256" w:line="374" w:lineRule="exact"/>
        <w:ind w:right="200"/>
        <w:jc w:val="both"/>
      </w:pPr>
      <w:r>
        <w:t>регистрирует заявления родителей (законных представителей) о постановке детей в очередь в информационной системе АИС «</w:t>
      </w:r>
      <w:proofErr w:type="gramStart"/>
      <w:r>
        <w:t>Е-</w:t>
      </w:r>
      <w:proofErr w:type="gramEnd"/>
      <w:r>
        <w:t xml:space="preserve"> услуги. Образование»;</w:t>
      </w:r>
    </w:p>
    <w:p w:rsidR="00D60E0E" w:rsidRDefault="00750B8B">
      <w:pPr>
        <w:pStyle w:val="20"/>
        <w:framePr w:w="9566" w:h="14495" w:hRule="exact" w:wrap="none" w:vAnchor="page" w:hAnchor="page" w:x="1562" w:y="1198"/>
        <w:numPr>
          <w:ilvl w:val="0"/>
          <w:numId w:val="11"/>
        </w:numPr>
        <w:shd w:val="clear" w:color="auto" w:fill="auto"/>
        <w:tabs>
          <w:tab w:val="left" w:pos="282"/>
        </w:tabs>
        <w:spacing w:after="163" w:line="280" w:lineRule="exact"/>
        <w:jc w:val="both"/>
      </w:pPr>
      <w:r>
        <w:t>формирует повестку заседания Комиссии;</w:t>
      </w:r>
    </w:p>
    <w:p w:rsidR="00D60E0E" w:rsidRDefault="00750B8B">
      <w:pPr>
        <w:pStyle w:val="20"/>
        <w:framePr w:w="9566" w:h="14495" w:hRule="exact" w:wrap="none" w:vAnchor="page" w:hAnchor="page" w:x="1562" w:y="1198"/>
        <w:numPr>
          <w:ilvl w:val="0"/>
          <w:numId w:val="11"/>
        </w:numPr>
        <w:shd w:val="clear" w:color="auto" w:fill="auto"/>
        <w:tabs>
          <w:tab w:val="left" w:pos="291"/>
        </w:tabs>
        <w:spacing w:after="248" w:line="365" w:lineRule="exact"/>
        <w:ind w:right="200"/>
        <w:jc w:val="both"/>
      </w:pPr>
      <w:r>
        <w:t>информирует Комиссию о количестве мест, подлежащих распределению, по возрастным категориям детей в соответствии с отчетностью заведующих по движению контингента;</w:t>
      </w:r>
    </w:p>
    <w:p w:rsidR="00D60E0E" w:rsidRDefault="00750B8B">
      <w:pPr>
        <w:pStyle w:val="20"/>
        <w:framePr w:w="9566" w:h="14495" w:hRule="exact" w:wrap="none" w:vAnchor="page" w:hAnchor="page" w:x="1562" w:y="1198"/>
        <w:numPr>
          <w:ilvl w:val="0"/>
          <w:numId w:val="11"/>
        </w:numPr>
        <w:shd w:val="clear" w:color="auto" w:fill="auto"/>
        <w:tabs>
          <w:tab w:val="left" w:pos="282"/>
        </w:tabs>
        <w:spacing w:after="150" w:line="280" w:lineRule="exact"/>
        <w:jc w:val="both"/>
      </w:pPr>
      <w:r>
        <w:t>ведет протоколы заседания Комиссии;</w:t>
      </w:r>
    </w:p>
    <w:p w:rsidR="00D60E0E" w:rsidRDefault="00750B8B">
      <w:pPr>
        <w:pStyle w:val="20"/>
        <w:framePr w:w="9566" w:h="14495" w:hRule="exact" w:wrap="none" w:vAnchor="page" w:hAnchor="page" w:x="1562" w:y="1198"/>
        <w:numPr>
          <w:ilvl w:val="0"/>
          <w:numId w:val="11"/>
        </w:numPr>
        <w:shd w:val="clear" w:color="auto" w:fill="auto"/>
        <w:tabs>
          <w:tab w:val="left" w:pos="286"/>
        </w:tabs>
        <w:spacing w:after="252" w:line="370" w:lineRule="exact"/>
        <w:ind w:right="200"/>
        <w:jc w:val="both"/>
      </w:pPr>
      <w:r>
        <w:t>осуществляет сбор и обработку сведений из ДОО о наличии вакантных мест, подлежащих распределению, по возрастным категориям детей в соответствии с отчетностью заведующих по движению контингента;</w:t>
      </w:r>
    </w:p>
    <w:p w:rsidR="00D60E0E" w:rsidRDefault="00750B8B">
      <w:pPr>
        <w:pStyle w:val="20"/>
        <w:framePr w:w="9566" w:h="14495" w:hRule="exact" w:wrap="none" w:vAnchor="page" w:hAnchor="page" w:x="1562" w:y="1198"/>
        <w:numPr>
          <w:ilvl w:val="0"/>
          <w:numId w:val="11"/>
        </w:numPr>
        <w:shd w:val="clear" w:color="auto" w:fill="auto"/>
        <w:tabs>
          <w:tab w:val="left" w:pos="282"/>
        </w:tabs>
        <w:spacing w:after="150" w:line="280" w:lineRule="exact"/>
        <w:jc w:val="both"/>
      </w:pPr>
      <w:r>
        <w:t>ведет протоколы заседания Комиссии;</w:t>
      </w:r>
    </w:p>
    <w:p w:rsidR="00D60E0E" w:rsidRDefault="00750B8B">
      <w:pPr>
        <w:pStyle w:val="20"/>
        <w:framePr w:w="9566" w:h="14495" w:hRule="exact" w:wrap="none" w:vAnchor="page" w:hAnchor="page" w:x="1562" w:y="1198"/>
        <w:numPr>
          <w:ilvl w:val="0"/>
          <w:numId w:val="11"/>
        </w:numPr>
        <w:shd w:val="clear" w:color="auto" w:fill="auto"/>
        <w:tabs>
          <w:tab w:val="left" w:pos="291"/>
        </w:tabs>
        <w:spacing w:after="184" w:line="370" w:lineRule="exact"/>
        <w:ind w:right="200"/>
        <w:jc w:val="both"/>
      </w:pPr>
      <w:r>
        <w:t>осуществляет сбор и обработку сведений из ДОУ о наличии вакантных мест;</w:t>
      </w:r>
    </w:p>
    <w:p w:rsidR="00D60E0E" w:rsidRDefault="00750B8B">
      <w:pPr>
        <w:pStyle w:val="20"/>
        <w:framePr w:w="9566" w:h="14495" w:hRule="exact" w:wrap="none" w:vAnchor="page" w:hAnchor="page" w:x="1562" w:y="1198"/>
        <w:numPr>
          <w:ilvl w:val="0"/>
          <w:numId w:val="11"/>
        </w:numPr>
        <w:shd w:val="clear" w:color="auto" w:fill="auto"/>
        <w:tabs>
          <w:tab w:val="left" w:pos="282"/>
        </w:tabs>
        <w:spacing w:after="0" w:line="365" w:lineRule="exact"/>
        <w:ind w:right="200"/>
        <w:jc w:val="both"/>
      </w:pPr>
      <w:r>
        <w:t>готовит материалы согласно повестке заседания Комиссии и отвечает за своевременность их подготовки;</w:t>
      </w:r>
    </w:p>
    <w:p w:rsidR="00D60E0E" w:rsidRDefault="00D60E0E">
      <w:pPr>
        <w:rPr>
          <w:sz w:val="2"/>
          <w:szCs w:val="2"/>
        </w:rPr>
        <w:sectPr w:rsidR="00D60E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0E0E" w:rsidRDefault="00750B8B">
      <w:pPr>
        <w:pStyle w:val="20"/>
        <w:framePr w:w="9408" w:h="5874" w:hRule="exact" w:wrap="none" w:vAnchor="page" w:hAnchor="page" w:x="1686" w:y="1020"/>
        <w:numPr>
          <w:ilvl w:val="0"/>
          <w:numId w:val="13"/>
        </w:numPr>
        <w:shd w:val="clear" w:color="auto" w:fill="auto"/>
        <w:tabs>
          <w:tab w:val="left" w:pos="277"/>
        </w:tabs>
        <w:spacing w:after="0" w:line="571" w:lineRule="exact"/>
        <w:jc w:val="both"/>
      </w:pPr>
      <w:r>
        <w:lastRenderedPageBreak/>
        <w:t>участвует в заседаниях Комиссии;</w:t>
      </w:r>
    </w:p>
    <w:p w:rsidR="00D60E0E" w:rsidRDefault="00750B8B">
      <w:pPr>
        <w:pStyle w:val="20"/>
        <w:framePr w:w="9408" w:h="5874" w:hRule="exact" w:wrap="none" w:vAnchor="page" w:hAnchor="page" w:x="1686" w:y="1020"/>
        <w:numPr>
          <w:ilvl w:val="0"/>
          <w:numId w:val="13"/>
        </w:numPr>
        <w:shd w:val="clear" w:color="auto" w:fill="auto"/>
        <w:tabs>
          <w:tab w:val="left" w:pos="277"/>
        </w:tabs>
        <w:spacing w:after="0" w:line="571" w:lineRule="exact"/>
        <w:jc w:val="both"/>
      </w:pPr>
      <w:r>
        <w:t>проводит архивизацию документов по результатам работы Комиссии.</w:t>
      </w:r>
    </w:p>
    <w:p w:rsidR="00D60E0E" w:rsidRDefault="00750B8B">
      <w:pPr>
        <w:pStyle w:val="20"/>
        <w:framePr w:w="9408" w:h="5874" w:hRule="exact" w:wrap="none" w:vAnchor="page" w:hAnchor="page" w:x="1686" w:y="1020"/>
        <w:shd w:val="clear" w:color="auto" w:fill="auto"/>
        <w:spacing w:after="0" w:line="571" w:lineRule="exact"/>
        <w:jc w:val="both"/>
      </w:pPr>
      <w:r>
        <w:t>Члены комиссии несут личную ответственность:</w:t>
      </w:r>
    </w:p>
    <w:p w:rsidR="00D60E0E" w:rsidRDefault="00750B8B">
      <w:pPr>
        <w:pStyle w:val="20"/>
        <w:framePr w:w="9408" w:h="5874" w:hRule="exact" w:wrap="none" w:vAnchor="page" w:hAnchor="page" w:x="1686" w:y="1020"/>
        <w:numPr>
          <w:ilvl w:val="0"/>
          <w:numId w:val="13"/>
        </w:numPr>
        <w:shd w:val="clear" w:color="auto" w:fill="auto"/>
        <w:tabs>
          <w:tab w:val="left" w:pos="282"/>
        </w:tabs>
        <w:spacing w:after="120" w:line="379" w:lineRule="exact"/>
        <w:jc w:val="both"/>
      </w:pPr>
      <w:r>
        <w:t>за объективность, гласность, открытость работы Комиссии и соблюдение норм законодательства в данной области;</w:t>
      </w:r>
    </w:p>
    <w:p w:rsidR="00D60E0E" w:rsidRDefault="00750B8B">
      <w:pPr>
        <w:pStyle w:val="20"/>
        <w:framePr w:w="9408" w:h="5874" w:hRule="exact" w:wrap="none" w:vAnchor="page" w:hAnchor="page" w:x="1686" w:y="1020"/>
        <w:numPr>
          <w:ilvl w:val="0"/>
          <w:numId w:val="13"/>
        </w:numPr>
        <w:shd w:val="clear" w:color="auto" w:fill="auto"/>
        <w:tabs>
          <w:tab w:val="left" w:pos="282"/>
        </w:tabs>
        <w:spacing w:after="199" w:line="379" w:lineRule="exact"/>
        <w:jc w:val="both"/>
      </w:pPr>
      <w:r>
        <w:t xml:space="preserve">за достоверность, объективность оценки представляемых материалов и документов </w:t>
      </w:r>
      <w:proofErr w:type="gramStart"/>
      <w:r>
        <w:t>при</w:t>
      </w:r>
      <w:proofErr w:type="gramEnd"/>
      <w:r>
        <w:t xml:space="preserve"> подготовки решения.</w:t>
      </w:r>
    </w:p>
    <w:p w:rsidR="00D60E0E" w:rsidRDefault="00750B8B">
      <w:pPr>
        <w:pStyle w:val="10"/>
        <w:framePr w:w="9408" w:h="5874" w:hRule="exact" w:wrap="none" w:vAnchor="page" w:hAnchor="page" w:x="1686" w:y="1020"/>
        <w:shd w:val="clear" w:color="auto" w:fill="auto"/>
        <w:spacing w:before="0" w:after="145" w:line="280" w:lineRule="exact"/>
      </w:pPr>
      <w:bookmarkStart w:id="6" w:name="bookmark5"/>
      <w:r>
        <w:t>5. Заключительная часть</w:t>
      </w:r>
      <w:bookmarkEnd w:id="6"/>
    </w:p>
    <w:p w:rsidR="00D60E0E" w:rsidRDefault="00750B8B">
      <w:pPr>
        <w:pStyle w:val="20"/>
        <w:framePr w:w="9408" w:h="5874" w:hRule="exact" w:wrap="none" w:vAnchor="page" w:hAnchor="page" w:x="1686" w:y="1020"/>
        <w:shd w:val="clear" w:color="auto" w:fill="auto"/>
        <w:spacing w:after="0" w:line="370" w:lineRule="exact"/>
        <w:ind w:firstLine="600"/>
        <w:jc w:val="both"/>
      </w:pPr>
      <w:r>
        <w:t xml:space="preserve">Изменения и дополнения в настоящее Положение могут </w:t>
      </w:r>
      <w:proofErr w:type="gramStart"/>
      <w:r>
        <w:t>вносится</w:t>
      </w:r>
      <w:proofErr w:type="gramEnd"/>
      <w:r>
        <w:t xml:space="preserve"> соответствии е принятыми изменениями и дополнениями в законодательных документах федерального, регионального и муниципального уровней, регулирующих данное направление деятельности.</w:t>
      </w:r>
    </w:p>
    <w:p w:rsidR="00D60E0E" w:rsidRDefault="00D60E0E">
      <w:pPr>
        <w:rPr>
          <w:sz w:val="2"/>
          <w:szCs w:val="2"/>
        </w:rPr>
      </w:pPr>
    </w:p>
    <w:sectPr w:rsidR="00D60E0E" w:rsidSect="000F621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586" w:rsidRDefault="005C1586">
      <w:r>
        <w:separator/>
      </w:r>
    </w:p>
  </w:endnote>
  <w:endnote w:type="continuationSeparator" w:id="0">
    <w:p w:rsidR="005C1586" w:rsidRDefault="005C1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586" w:rsidRDefault="005C1586"/>
  </w:footnote>
  <w:footnote w:type="continuationSeparator" w:id="0">
    <w:p w:rsidR="005C1586" w:rsidRDefault="005C15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3B33"/>
    <w:multiLevelType w:val="multilevel"/>
    <w:tmpl w:val="C862EEA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B19E0"/>
    <w:multiLevelType w:val="multilevel"/>
    <w:tmpl w:val="C5502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293DC0"/>
    <w:multiLevelType w:val="multilevel"/>
    <w:tmpl w:val="6D8065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7A0CD3"/>
    <w:multiLevelType w:val="multilevel"/>
    <w:tmpl w:val="4ADEA8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A4D5C"/>
    <w:multiLevelType w:val="multilevel"/>
    <w:tmpl w:val="1AAA58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573BD1"/>
    <w:multiLevelType w:val="multilevel"/>
    <w:tmpl w:val="1A0C8B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805493"/>
    <w:multiLevelType w:val="multilevel"/>
    <w:tmpl w:val="98A8E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884753"/>
    <w:multiLevelType w:val="multilevel"/>
    <w:tmpl w:val="F31E4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451C3D"/>
    <w:multiLevelType w:val="multilevel"/>
    <w:tmpl w:val="2592DB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702A0C"/>
    <w:multiLevelType w:val="multilevel"/>
    <w:tmpl w:val="A9EAF19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E80597"/>
    <w:multiLevelType w:val="multilevel"/>
    <w:tmpl w:val="23F24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396E03"/>
    <w:multiLevelType w:val="multilevel"/>
    <w:tmpl w:val="74B01D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4061CA"/>
    <w:multiLevelType w:val="multilevel"/>
    <w:tmpl w:val="B2E8F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7"/>
  </w:num>
  <w:num w:numId="7">
    <w:abstractNumId w:val="4"/>
  </w:num>
  <w:num w:numId="8">
    <w:abstractNumId w:val="8"/>
  </w:num>
  <w:num w:numId="9">
    <w:abstractNumId w:val="12"/>
  </w:num>
  <w:num w:numId="10">
    <w:abstractNumId w:val="9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60E0E"/>
    <w:rsid w:val="000F6213"/>
    <w:rsid w:val="00301973"/>
    <w:rsid w:val="005C1586"/>
    <w:rsid w:val="00750B8B"/>
    <w:rsid w:val="009063C9"/>
    <w:rsid w:val="00A229EF"/>
    <w:rsid w:val="00D60E0E"/>
    <w:rsid w:val="00E5391A"/>
    <w:rsid w:val="00E6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2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621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F6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-2pt">
    <w:name w:val="Основной текст (2) + 11 pt;Курсив;Интервал -2 pt"/>
    <w:basedOn w:val="2"/>
    <w:rsid w:val="000F62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F6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F6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0F6213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0F6213"/>
    <w:pPr>
      <w:shd w:val="clear" w:color="auto" w:fill="FFFFFF"/>
      <w:spacing w:before="9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F6213"/>
    <w:pPr>
      <w:shd w:val="clear" w:color="auto" w:fill="FFFFFF"/>
      <w:spacing w:before="300" w:after="120" w:line="370" w:lineRule="exact"/>
      <w:ind w:firstLine="70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1243</Words>
  <Characters>7090</Characters>
  <Application>Microsoft Office Word</Application>
  <DocSecurity>0</DocSecurity>
  <Lines>59</Lines>
  <Paragraphs>16</Paragraphs>
  <ScaleCrop>false</ScaleCrop>
  <Company>Microsoft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4</cp:revision>
  <cp:lastPrinted>2021-03-18T06:30:00Z</cp:lastPrinted>
  <dcterms:created xsi:type="dcterms:W3CDTF">2021-03-17T07:22:00Z</dcterms:created>
  <dcterms:modified xsi:type="dcterms:W3CDTF">2021-03-18T06:30:00Z</dcterms:modified>
</cp:coreProperties>
</file>